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DD2A6" w14:textId="4177BD89" w:rsidR="009E6892" w:rsidRPr="00352F69" w:rsidRDefault="009D1780">
      <w:pPr>
        <w:rPr>
          <w:rFonts w:asciiTheme="minorEastAsia" w:hAnsiTheme="minorEastAsia"/>
          <w:sz w:val="28"/>
          <w:szCs w:val="28"/>
        </w:rPr>
      </w:pPr>
      <w:r w:rsidRPr="00352F69">
        <w:rPr>
          <w:rFonts w:asciiTheme="minorEastAsia" w:hAnsiTheme="minorEastAsia" w:hint="eastAsia"/>
          <w:sz w:val="28"/>
          <w:szCs w:val="28"/>
        </w:rPr>
        <w:t>2024暑假台灣</w:t>
      </w:r>
      <w:r w:rsidR="009C24AD" w:rsidRPr="00352F69">
        <w:rPr>
          <w:rFonts w:asciiTheme="minorEastAsia" w:hAnsiTheme="minorEastAsia" w:hint="eastAsia"/>
          <w:sz w:val="28"/>
          <w:szCs w:val="28"/>
        </w:rPr>
        <w:t>大</w:t>
      </w:r>
      <w:r w:rsidRPr="00352F69">
        <w:rPr>
          <w:rFonts w:asciiTheme="minorEastAsia" w:hAnsiTheme="minorEastAsia" w:hint="eastAsia"/>
          <w:sz w:val="28"/>
          <w:szCs w:val="28"/>
        </w:rPr>
        <w:t>學生杭州夏令營</w:t>
      </w:r>
    </w:p>
    <w:tbl>
      <w:tblPr>
        <w:tblpPr w:leftFromText="180" w:rightFromText="180" w:vertAnchor="page" w:horzAnchor="page" w:tblpX="2029" w:tblpY="2286"/>
        <w:tblW w:w="8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5789"/>
        <w:gridCol w:w="1040"/>
      </w:tblGrid>
      <w:tr w:rsidR="009D1780" w:rsidRPr="009D1780" w14:paraId="6128A009" w14:textId="77777777" w:rsidTr="00D10D61">
        <w:trPr>
          <w:trHeight w:val="434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E4DB9FF" w14:textId="4477F821" w:rsidR="009D1780" w:rsidRPr="009D1780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:color w:val="000000"/>
                <w14:ligatures w14:val="none"/>
              </w:rPr>
              <w:t>日期</w:t>
            </w:r>
          </w:p>
        </w:tc>
        <w:tc>
          <w:tcPr>
            <w:tcW w:w="5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6E5427A" w14:textId="709932FD" w:rsidR="009D1780" w:rsidRPr="009D1780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:color w:val="000000"/>
                <w14:ligatures w14:val="none"/>
              </w:rPr>
              <w:t>活動內容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0434302B" w14:textId="5800766D" w:rsidR="009D1780" w:rsidRPr="009D1780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:color w:val="000000"/>
                <w14:ligatures w14:val="none"/>
              </w:rPr>
              <w:t>住宿地</w:t>
            </w:r>
          </w:p>
        </w:tc>
      </w:tr>
      <w:tr w:rsidR="009D1780" w:rsidRPr="009D1780" w14:paraId="0602EB62" w14:textId="77777777" w:rsidTr="00D10D61">
        <w:trPr>
          <w:trHeight w:val="1016"/>
        </w:trPr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394768A" w14:textId="51E668A9" w:rsidR="009D1780" w:rsidRPr="009D1780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/>
                <w:color w:val="000000"/>
                <w:kern w:val="0"/>
                <w14:ligatures w14:val="none"/>
              </w:rPr>
              <w:t>7</w:t>
            </w:r>
            <w:r w:rsidRPr="00B5447F">
              <w:rPr>
                <w:rFonts w:asciiTheme="minorEastAsia" w:hAnsiTheme="minorEastAsia" w:cs="Times New Roman" w:hint="eastAsia"/>
                <w:color w:val="000000"/>
                <w:kern w:val="0"/>
                <w14:ligatures w14:val="none"/>
              </w:rPr>
              <w:t>月</w:t>
            </w:r>
            <w:r w:rsidRPr="00B5447F">
              <w:rPr>
                <w:rFonts w:asciiTheme="minorEastAsia" w:hAnsiTheme="minorEastAsia" w:cs="Times New Roman"/>
                <w:color w:val="000000"/>
                <w:kern w:val="0"/>
                <w14:ligatures w14:val="none"/>
              </w:rPr>
              <w:t>2</w:t>
            </w:r>
            <w:r w:rsidRPr="00B5447F">
              <w:rPr>
                <w:rFonts w:asciiTheme="minorEastAsia" w:hAnsiTheme="minorEastAsia" w:cs="Times New Roman" w:hint="eastAsia"/>
                <w:color w:val="000000"/>
                <w:kern w:val="0"/>
                <w14:ligatures w14:val="none"/>
              </w:rPr>
              <w:t>日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3AB54C5" w14:textId="77777777" w:rsidR="009D1780" w:rsidRDefault="009D1780" w:rsidP="00352F69">
            <w:pPr>
              <w:spacing w:after="0" w:line="360" w:lineRule="exact"/>
              <w:jc w:val="both"/>
              <w:rPr>
                <w:rFonts w:asciiTheme="minorEastAsia" w:hAnsiTheme="minorEastAsia" w:cs="Times New Roman"/>
                <w14:ligatures w14:val="none"/>
              </w:rPr>
            </w:pPr>
            <w:r w:rsidRPr="00B5447F">
              <w:rPr>
                <w:rFonts w:asciiTheme="minorEastAsia" w:hAnsiTheme="minorEastAsia" w:cs="Times New Roman"/>
                <w14:ligatures w14:val="none"/>
              </w:rPr>
              <w:t>2</w:t>
            </w:r>
            <w:r w:rsidRPr="00B5447F">
              <w:rPr>
                <w:rFonts w:asciiTheme="minorEastAsia" w:hAnsiTheme="minorEastAsia" w:cs="Times New Roman" w:hint="eastAsia"/>
                <w14:ligatures w14:val="none"/>
              </w:rPr>
              <w:t>日：福州報到</w:t>
            </w:r>
          </w:p>
          <w:p w14:paraId="61946AC4" w14:textId="3D5B3394" w:rsidR="00352F69" w:rsidRPr="00352F69" w:rsidRDefault="00352F69" w:rsidP="00352F69">
            <w:pPr>
              <w:spacing w:after="0" w:line="360" w:lineRule="exact"/>
              <w:jc w:val="both"/>
              <w:rPr>
                <w:rFonts w:asciiTheme="minorEastAsia" w:hAnsiTheme="minorEastAsia" w:cs="Times New Roman"/>
                <w14:ligatures w14:val="none"/>
              </w:rPr>
            </w:pPr>
            <w:r>
              <w:rPr>
                <w:rFonts w:asciiTheme="minorEastAsia" w:hAnsiTheme="minorEastAsia" w:cs="Times New Roman" w:hint="eastAsia"/>
                <w:color w:val="FF0000"/>
                <w14:ligatures w14:val="none"/>
              </w:rPr>
              <w:t>以下</w:t>
            </w:r>
            <w:r w:rsidRPr="00352F69">
              <w:rPr>
                <w:rFonts w:asciiTheme="minorEastAsia" w:hAnsiTheme="minorEastAsia" w:cs="Times New Roman" w:hint="eastAsia"/>
                <w:color w:val="FF0000"/>
                <w14:ligatures w14:val="none"/>
              </w:rPr>
              <w:t>行程為預計行程，屆時視情況可能會有微調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5D0CADB" w14:textId="0B29F8BC" w:rsidR="009D1780" w:rsidRPr="009D1780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:color w:val="000000"/>
                <w:lang w:eastAsia="zh-CN"/>
                <w14:ligatures w14:val="none"/>
              </w:rPr>
              <w:t>福州</w:t>
            </w:r>
          </w:p>
        </w:tc>
      </w:tr>
      <w:tr w:rsidR="009D1780" w:rsidRPr="00B5447F" w14:paraId="459E3B55" w14:textId="77777777" w:rsidTr="00D10D61">
        <w:trPr>
          <w:trHeight w:val="1016"/>
        </w:trPr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9AD45DC" w14:textId="505116D9" w:rsidR="009D1780" w:rsidRPr="00B5447F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14:ligatures w14:val="none"/>
              </w:rPr>
            </w:pPr>
            <w:r w:rsidRPr="00B5447F">
              <w:rPr>
                <w:rFonts w:asciiTheme="minorEastAsia" w:hAnsiTheme="minorEastAsia" w:cs="Times New Roman"/>
                <w:color w:val="000000"/>
                <w:kern w:val="0"/>
                <w14:ligatures w14:val="none"/>
              </w:rPr>
              <w:t>7</w:t>
            </w:r>
            <w:r w:rsidRPr="00B5447F">
              <w:rPr>
                <w:rFonts w:asciiTheme="minorEastAsia" w:hAnsiTheme="minorEastAsia" w:cs="Times New Roman" w:hint="eastAsia"/>
                <w:color w:val="000000"/>
                <w:kern w:val="0"/>
                <w14:ligatures w14:val="none"/>
              </w:rPr>
              <w:t>月3日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36A93CC" w14:textId="184864FD" w:rsidR="00B5447F" w:rsidRPr="00B5447F" w:rsidRDefault="00B5447F" w:rsidP="00B5447F">
            <w:pPr>
              <w:spacing w:after="0" w:line="360" w:lineRule="exact"/>
              <w:jc w:val="both"/>
              <w:rPr>
                <w:rFonts w:asciiTheme="minorEastAsia" w:hAnsiTheme="minorEastAsia" w:cs="Times New Roma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14:ligatures w14:val="none"/>
              </w:rPr>
              <w:t>上午：福州夏令營總營開營</w:t>
            </w:r>
          </w:p>
          <w:p w14:paraId="275DB967" w14:textId="6DCBB251" w:rsidR="009D1780" w:rsidRPr="00B5447F" w:rsidRDefault="00B5447F" w:rsidP="00B5447F">
            <w:pPr>
              <w:spacing w:after="0" w:line="360" w:lineRule="exact"/>
              <w:jc w:val="both"/>
              <w:rPr>
                <w:rFonts w:asciiTheme="minorEastAsia" w:hAnsiTheme="minorEastAsia" w:cs="Times New Roma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14:ligatures w14:val="none"/>
              </w:rPr>
              <w:t>下午：福州市區參觀</w:t>
            </w:r>
            <w:r w:rsidRPr="00B5447F">
              <w:rPr>
                <w:rFonts w:asciiTheme="minorEastAsia" w:hAnsiTheme="minorEastAsia" w:cs="Times New Roman"/>
                <w14:ligatures w14:val="none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19E6BE6" w14:textId="00378995" w:rsidR="009D1780" w:rsidRPr="00B5447F" w:rsidRDefault="00B5447F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:color w:val="000000"/>
                <w:lang w:eastAsia="zh-CN"/>
                <w14:ligatures w14:val="none"/>
              </w:rPr>
              <w:t>福州</w:t>
            </w:r>
          </w:p>
        </w:tc>
      </w:tr>
      <w:tr w:rsidR="009D1780" w:rsidRPr="009D1780" w14:paraId="47FF9CE9" w14:textId="77777777" w:rsidTr="00D10D61">
        <w:trPr>
          <w:trHeight w:val="1028"/>
        </w:trPr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B589599" w14:textId="0B811846" w:rsidR="009D1780" w:rsidRPr="009D1780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/>
                <w:color w:val="000000"/>
                <w:kern w:val="0"/>
                <w14:ligatures w14:val="none"/>
              </w:rPr>
              <w:t>7</w:t>
            </w:r>
            <w:r w:rsidRPr="00B5447F">
              <w:rPr>
                <w:rFonts w:asciiTheme="minorEastAsia" w:hAnsiTheme="minorEastAsia" w:cs="Times New Roman" w:hint="eastAsia"/>
                <w:color w:val="000000"/>
                <w:kern w:val="0"/>
                <w14:ligatures w14:val="none"/>
              </w:rPr>
              <w:t>月</w:t>
            </w:r>
            <w:r w:rsidRPr="00B5447F">
              <w:rPr>
                <w:rFonts w:asciiTheme="minorEastAsia" w:hAnsiTheme="minorEastAsia" w:cs="Times New Roman"/>
                <w:color w:val="000000"/>
                <w:kern w:val="0"/>
                <w14:ligatures w14:val="none"/>
              </w:rPr>
              <w:t>4</w:t>
            </w:r>
            <w:r w:rsidRPr="00B5447F">
              <w:rPr>
                <w:rFonts w:asciiTheme="minorEastAsia" w:hAnsiTheme="minorEastAsia" w:cs="Times New Roman" w:hint="eastAsia"/>
                <w:color w:val="000000"/>
                <w:kern w:val="0"/>
                <w14:ligatures w14:val="none"/>
              </w:rPr>
              <w:t>日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F94BCB5" w14:textId="7D6D3B35" w:rsidR="009D1780" w:rsidRPr="00B5447F" w:rsidRDefault="009D1780" w:rsidP="009D1780">
            <w:pPr>
              <w:spacing w:after="0" w:line="360" w:lineRule="exact"/>
              <w:jc w:val="both"/>
              <w:rPr>
                <w:rFonts w:asciiTheme="minorEastAsia" w:hAnsiTheme="minorEastAsia" w:cs="Times New Roma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14:ligatures w14:val="none"/>
              </w:rPr>
              <w:t>上午：福州</w:t>
            </w:r>
          </w:p>
          <w:p w14:paraId="506FF289" w14:textId="24D1A1C2" w:rsidR="009D1780" w:rsidRPr="009D1780" w:rsidRDefault="009D1780" w:rsidP="009D1780">
            <w:pPr>
              <w:spacing w:after="0" w:line="360" w:lineRule="exact"/>
              <w:jc w:val="both"/>
              <w:rPr>
                <w:rFonts w:asciiTheme="minorEastAsia" w:hAnsiTheme="minorEastAsia" w:cs="Times New Roma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14:ligatures w14:val="none"/>
              </w:rPr>
              <w:t>下午：赴杭州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1B85772" w14:textId="627C6726" w:rsidR="009D1780" w:rsidRPr="009D1780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:color w:val="000000"/>
                <w:lang w:eastAsia="zh-CN"/>
                <w14:ligatures w14:val="none"/>
              </w:rPr>
              <w:t>杭州</w:t>
            </w:r>
          </w:p>
        </w:tc>
      </w:tr>
      <w:tr w:rsidR="009D1780" w:rsidRPr="009D1780" w14:paraId="2B103F0E" w14:textId="77777777" w:rsidTr="00D10D61">
        <w:trPr>
          <w:trHeight w:val="1185"/>
        </w:trPr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4337116" w14:textId="4CC8C9E0" w:rsidR="009D1780" w:rsidRPr="009D1780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/>
                <w:color w:val="000000"/>
                <w:kern w:val="0"/>
                <w14:ligatures w14:val="none"/>
              </w:rPr>
              <w:t>7</w:t>
            </w:r>
            <w:r w:rsidRPr="00B5447F">
              <w:rPr>
                <w:rFonts w:asciiTheme="minorEastAsia" w:hAnsiTheme="minorEastAsia" w:cs="Times New Roman" w:hint="eastAsia"/>
                <w:color w:val="000000"/>
                <w:kern w:val="0"/>
                <w14:ligatures w14:val="none"/>
              </w:rPr>
              <w:t>月</w:t>
            </w:r>
            <w:r w:rsidRPr="00B5447F">
              <w:rPr>
                <w:rFonts w:asciiTheme="minorEastAsia" w:hAnsiTheme="minorEastAsia" w:cs="Times New Roman"/>
                <w:color w:val="000000"/>
                <w:kern w:val="0"/>
                <w14:ligatures w14:val="none"/>
              </w:rPr>
              <w:t>5</w:t>
            </w:r>
            <w:r w:rsidRPr="00B5447F">
              <w:rPr>
                <w:rFonts w:asciiTheme="minorEastAsia" w:hAnsiTheme="minorEastAsia" w:cs="Times New Roman" w:hint="eastAsia"/>
                <w:color w:val="000000"/>
                <w:kern w:val="0"/>
                <w14:ligatures w14:val="none"/>
              </w:rPr>
              <w:t>日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48615AF" w14:textId="249BE6C3" w:rsidR="009D1780" w:rsidRPr="009D1780" w:rsidRDefault="009D1780" w:rsidP="009D1780">
            <w:pPr>
              <w:spacing w:after="0" w:line="360" w:lineRule="exact"/>
              <w:jc w:val="both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14:ligatures w14:val="none"/>
              </w:rPr>
              <w:t>上午：</w:t>
            </w:r>
            <w:r w:rsidRPr="00B5447F">
              <w:rPr>
                <w:rFonts w:asciiTheme="minorEastAsia" w:hAnsiTheme="minorEastAsia" w:cs="Times New Roman" w:hint="eastAsia"/>
                <w:color w:val="000000"/>
                <w14:ligatures w14:val="none"/>
              </w:rPr>
              <w:t>開營式（暫定浙江經貿學院）</w:t>
            </w:r>
          </w:p>
          <w:p w14:paraId="16FAB95D" w14:textId="28A1ACC6" w:rsidR="009D1780" w:rsidRPr="009D1780" w:rsidRDefault="009D1780" w:rsidP="009D1780">
            <w:pPr>
              <w:spacing w:after="0" w:line="360" w:lineRule="exact"/>
              <w:ind w:firstLineChars="300" w:firstLine="720"/>
              <w:jc w:val="both"/>
              <w:rPr>
                <w:rFonts w:asciiTheme="minorEastAsia" w:hAnsiTheme="minorEastAsia" w:cs="Times New Roman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14:ligatures w14:val="none"/>
              </w:rPr>
              <w:t>赴錢塘區高新技術產業區參訪</w:t>
            </w:r>
          </w:p>
          <w:p w14:paraId="2BA5CFA5" w14:textId="6886D95E" w:rsidR="009D1780" w:rsidRPr="009D1780" w:rsidRDefault="009D1780" w:rsidP="009D1780">
            <w:pPr>
              <w:spacing w:after="0" w:line="360" w:lineRule="exact"/>
              <w:jc w:val="both"/>
              <w:rPr>
                <w:rFonts w:asciiTheme="minorEastAsia" w:hAnsiTheme="minorEastAsia" w:cs="Times New Roman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14:ligatures w14:val="none"/>
              </w:rPr>
              <w:t>下午：學校參訪交流聯誼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31BC2E3" w14:textId="7E9E60A2" w:rsidR="009D1780" w:rsidRPr="009D1780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:color w:val="000000"/>
                <w14:ligatures w14:val="none"/>
              </w:rPr>
              <w:t>杭州</w:t>
            </w:r>
          </w:p>
        </w:tc>
      </w:tr>
      <w:tr w:rsidR="009D1780" w:rsidRPr="009D1780" w14:paraId="40BFC99E" w14:textId="77777777" w:rsidTr="00D10D61">
        <w:trPr>
          <w:trHeight w:val="530"/>
        </w:trPr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94FC598" w14:textId="2BE5ABBA" w:rsidR="009D1780" w:rsidRPr="009D1780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/>
                <w:color w:val="000000"/>
                <w:kern w:val="0"/>
                <w14:ligatures w14:val="none"/>
              </w:rPr>
              <w:t>7</w:t>
            </w:r>
            <w:r w:rsidRPr="00B5447F">
              <w:rPr>
                <w:rFonts w:asciiTheme="minorEastAsia" w:hAnsiTheme="minorEastAsia" w:cs="Times New Roman" w:hint="eastAsia"/>
                <w:color w:val="000000"/>
                <w:kern w:val="0"/>
                <w14:ligatures w14:val="none"/>
              </w:rPr>
              <w:t>月</w:t>
            </w:r>
            <w:r w:rsidRPr="00B5447F">
              <w:rPr>
                <w:rFonts w:asciiTheme="minorEastAsia" w:hAnsiTheme="minorEastAsia" w:cs="Times New Roman"/>
                <w:color w:val="000000"/>
                <w:kern w:val="0"/>
                <w14:ligatures w14:val="none"/>
              </w:rPr>
              <w:t>6</w:t>
            </w:r>
            <w:r w:rsidRPr="00B5447F">
              <w:rPr>
                <w:rFonts w:asciiTheme="minorEastAsia" w:hAnsiTheme="minorEastAsia" w:cs="Times New Roman" w:hint="eastAsia"/>
                <w:color w:val="000000"/>
                <w:kern w:val="0"/>
                <w14:ligatures w14:val="none"/>
              </w:rPr>
              <w:t>日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745C12F6" w14:textId="273724B1" w:rsidR="009D1780" w:rsidRPr="009D1780" w:rsidRDefault="009D1780" w:rsidP="009D1780">
            <w:pPr>
              <w:spacing w:after="0" w:line="360" w:lineRule="exact"/>
              <w:jc w:val="both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:color w:val="000000"/>
                <w14:ligatures w14:val="none"/>
              </w:rPr>
              <w:t>上午：杭州之江文化中心</w:t>
            </w:r>
          </w:p>
          <w:p w14:paraId="0B5050CB" w14:textId="7332C1FD" w:rsidR="009D1780" w:rsidRPr="009D1780" w:rsidRDefault="009D1780" w:rsidP="009D1780">
            <w:pPr>
              <w:spacing w:after="0" w:line="360" w:lineRule="exact"/>
              <w:jc w:val="both"/>
              <w:rPr>
                <w:rFonts w:asciiTheme="minorEastAsia" w:hAnsiTheme="minorEastAsia" w:cs="Times New Roman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:color w:val="000000"/>
                <w14:ligatures w14:val="none"/>
              </w:rPr>
              <w:t>下午：良渚博物館遺址公園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338451A" w14:textId="75F331A8" w:rsidR="009D1780" w:rsidRPr="009D1780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:color w:val="000000"/>
                <w14:ligatures w14:val="none"/>
              </w:rPr>
              <w:t>杭州</w:t>
            </w:r>
          </w:p>
        </w:tc>
      </w:tr>
      <w:tr w:rsidR="009D1780" w:rsidRPr="009D1780" w14:paraId="1AF621EB" w14:textId="77777777" w:rsidTr="00D10D61">
        <w:trPr>
          <w:trHeight w:val="1167"/>
        </w:trPr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8A67DB4" w14:textId="1A8AB607" w:rsidR="009D1780" w:rsidRPr="009D1780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/>
                <w:color w:val="000000"/>
                <w:kern w:val="0"/>
                <w14:ligatures w14:val="none"/>
              </w:rPr>
              <w:t>7</w:t>
            </w:r>
            <w:r w:rsidRPr="00B5447F">
              <w:rPr>
                <w:rFonts w:asciiTheme="minorEastAsia" w:hAnsiTheme="minorEastAsia" w:cs="Times New Roman" w:hint="eastAsia"/>
                <w:color w:val="000000"/>
                <w:kern w:val="0"/>
                <w14:ligatures w14:val="none"/>
              </w:rPr>
              <w:t>月</w:t>
            </w:r>
            <w:r w:rsidRPr="00B5447F">
              <w:rPr>
                <w:rFonts w:asciiTheme="minorEastAsia" w:hAnsiTheme="minorEastAsia" w:cs="Times New Roman"/>
                <w:color w:val="000000"/>
                <w:kern w:val="0"/>
                <w14:ligatures w14:val="none"/>
              </w:rPr>
              <w:t>7</w:t>
            </w:r>
            <w:r w:rsidRPr="00B5447F">
              <w:rPr>
                <w:rFonts w:asciiTheme="minorEastAsia" w:hAnsiTheme="minorEastAsia" w:cs="Times New Roman" w:hint="eastAsia"/>
                <w:color w:val="000000"/>
                <w:kern w:val="0"/>
                <w14:ligatures w14:val="none"/>
              </w:rPr>
              <w:t>日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46312AEC" w14:textId="4FCFFE52" w:rsidR="009D1780" w:rsidRPr="009D1780" w:rsidRDefault="009D1780" w:rsidP="009D1780">
            <w:pPr>
              <w:spacing w:after="0" w:line="360" w:lineRule="exact"/>
              <w:ind w:left="720" w:hangingChars="300" w:hanging="720"/>
              <w:jc w:val="both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:color w:val="000000"/>
                <w14:ligatures w14:val="none"/>
              </w:rPr>
              <w:t>上午：赴紹興、魯迅故里、蘭亭景區、黃酒博物館</w:t>
            </w:r>
          </w:p>
          <w:p w14:paraId="674872FA" w14:textId="074DCA2B" w:rsidR="009D1780" w:rsidRPr="009D1780" w:rsidRDefault="009D1780" w:rsidP="009D1780">
            <w:pPr>
              <w:spacing w:after="0" w:line="360" w:lineRule="exact"/>
              <w:jc w:val="both"/>
              <w:rPr>
                <w:rFonts w:asciiTheme="minorEastAsia" w:hAnsiTheme="minorEastAsia" w:cs="Times New Roman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14:ligatures w14:val="none"/>
              </w:rPr>
              <w:t>下午：赴寧波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16FD974" w14:textId="2770EA80" w:rsidR="009D1780" w:rsidRPr="009D1780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:color w:val="000000"/>
                <w14:ligatures w14:val="none"/>
              </w:rPr>
              <w:t>寧波</w:t>
            </w:r>
          </w:p>
        </w:tc>
      </w:tr>
      <w:tr w:rsidR="009D1780" w:rsidRPr="009D1780" w14:paraId="7A5486FC" w14:textId="77777777" w:rsidTr="00D10D61">
        <w:trPr>
          <w:trHeight w:val="1409"/>
        </w:trPr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F7FE1A0" w14:textId="0E1615B0" w:rsidR="009D1780" w:rsidRPr="009D1780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/>
                <w:color w:val="000000"/>
                <w:kern w:val="0"/>
                <w14:ligatures w14:val="none"/>
              </w:rPr>
              <w:t>7</w:t>
            </w:r>
            <w:r w:rsidRPr="00B5447F">
              <w:rPr>
                <w:rFonts w:asciiTheme="minorEastAsia" w:hAnsiTheme="minorEastAsia" w:cs="Times New Roman" w:hint="eastAsia"/>
                <w:color w:val="000000"/>
                <w:kern w:val="0"/>
                <w14:ligatures w14:val="none"/>
              </w:rPr>
              <w:t>月</w:t>
            </w:r>
            <w:r w:rsidRPr="00B5447F">
              <w:rPr>
                <w:rFonts w:asciiTheme="minorEastAsia" w:hAnsiTheme="minorEastAsia" w:cs="Times New Roman"/>
                <w:color w:val="000000"/>
                <w:kern w:val="0"/>
                <w14:ligatures w14:val="none"/>
              </w:rPr>
              <w:t>8</w:t>
            </w:r>
            <w:r w:rsidRPr="00B5447F">
              <w:rPr>
                <w:rFonts w:asciiTheme="minorEastAsia" w:hAnsiTheme="minorEastAsia" w:cs="Times New Roman" w:hint="eastAsia"/>
                <w:color w:val="000000"/>
                <w:kern w:val="0"/>
                <w14:ligatures w14:val="none"/>
              </w:rPr>
              <w:t>日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7FFAC3E" w14:textId="3DB1E048" w:rsidR="009D1780" w:rsidRPr="009D1780" w:rsidRDefault="009D1780" w:rsidP="009D1780">
            <w:pPr>
              <w:spacing w:after="0" w:line="360" w:lineRule="exact"/>
              <w:ind w:left="720" w:hangingChars="300" w:hanging="720"/>
              <w:jc w:val="both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:color w:val="000000"/>
                <w14:ligatures w14:val="none"/>
              </w:rPr>
              <w:t>上午：參觀寧波博物館、天一閣</w:t>
            </w:r>
          </w:p>
          <w:p w14:paraId="22EE29E2" w14:textId="4BE99115" w:rsidR="009D1780" w:rsidRPr="009D1780" w:rsidRDefault="009D1780" w:rsidP="009D1780">
            <w:pPr>
              <w:spacing w:after="0" w:line="360" w:lineRule="exact"/>
              <w:ind w:left="720" w:hangingChars="300" w:hanging="720"/>
              <w:jc w:val="both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:color w:val="000000"/>
                <w14:ligatures w14:val="none"/>
              </w:rPr>
              <w:t>下午：參訪高科技技術企業（暫定吉利汽車、方太集團）、赴烏鎮。（途徑杭州灣跨海大橋）</w:t>
            </w:r>
          </w:p>
          <w:p w14:paraId="25C97C20" w14:textId="5936E246" w:rsidR="009D1780" w:rsidRPr="009D1780" w:rsidRDefault="009D1780" w:rsidP="009D1780">
            <w:pPr>
              <w:spacing w:after="0" w:line="360" w:lineRule="exact"/>
              <w:ind w:left="720" w:hangingChars="300" w:hanging="720"/>
              <w:jc w:val="both"/>
              <w:rPr>
                <w:rFonts w:asciiTheme="minorEastAsia" w:hAnsiTheme="minorEastAsia" w:cs="Times New Roman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:color w:val="000000"/>
                <w14:ligatures w14:val="none"/>
              </w:rPr>
              <w:t>晚上：遊覽烏鎮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DAB93DE" w14:textId="1C38CA07" w:rsidR="009D1780" w:rsidRPr="009D1780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:color w:val="000000"/>
                <w14:ligatures w14:val="none"/>
              </w:rPr>
              <w:t>烏鎮</w:t>
            </w:r>
          </w:p>
        </w:tc>
      </w:tr>
      <w:tr w:rsidR="009D1780" w:rsidRPr="009D1780" w14:paraId="47E82710" w14:textId="77777777" w:rsidTr="00D10D61">
        <w:trPr>
          <w:trHeight w:val="1166"/>
        </w:trPr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17CB5B80" w14:textId="0D48940F" w:rsidR="009D1780" w:rsidRPr="009D1780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/>
                <w:color w:val="000000"/>
                <w:kern w:val="0"/>
                <w14:ligatures w14:val="none"/>
              </w:rPr>
              <w:t>7</w:t>
            </w:r>
            <w:r w:rsidRPr="00B5447F">
              <w:rPr>
                <w:rFonts w:asciiTheme="minorEastAsia" w:hAnsiTheme="minorEastAsia" w:cs="Times New Roman" w:hint="eastAsia"/>
                <w:color w:val="000000"/>
                <w:kern w:val="0"/>
                <w14:ligatures w14:val="none"/>
              </w:rPr>
              <w:t>月</w:t>
            </w:r>
            <w:r w:rsidRPr="00B5447F">
              <w:rPr>
                <w:rFonts w:asciiTheme="minorEastAsia" w:hAnsiTheme="minorEastAsia" w:cs="Times New Roman"/>
                <w:color w:val="000000"/>
                <w:kern w:val="0"/>
                <w14:ligatures w14:val="none"/>
              </w:rPr>
              <w:t>9</w:t>
            </w:r>
            <w:r w:rsidRPr="00B5447F">
              <w:rPr>
                <w:rFonts w:asciiTheme="minorEastAsia" w:hAnsiTheme="minorEastAsia" w:cs="Times New Roman" w:hint="eastAsia"/>
                <w:color w:val="000000"/>
                <w:kern w:val="0"/>
                <w14:ligatures w14:val="none"/>
              </w:rPr>
              <w:t>日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6F81EAFB" w14:textId="3C31193D" w:rsidR="009D1780" w:rsidRPr="009D1780" w:rsidRDefault="009D1780" w:rsidP="009D1780">
            <w:pPr>
              <w:spacing w:after="0" w:line="360" w:lineRule="exact"/>
              <w:ind w:left="720" w:hangingChars="300" w:hanging="720"/>
              <w:jc w:val="both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14:ligatures w14:val="none"/>
              </w:rPr>
              <w:t>上</w:t>
            </w:r>
            <w:r w:rsidRPr="00B5447F">
              <w:rPr>
                <w:rFonts w:asciiTheme="minorEastAsia" w:hAnsiTheme="minorEastAsia" w:cs="Times New Roman" w:hint="eastAsia"/>
                <w:color w:val="000000"/>
                <w14:ligatures w14:val="none"/>
              </w:rPr>
              <w:t>午：赴桐廬，參觀瑤琳仙境。</w:t>
            </w:r>
          </w:p>
          <w:p w14:paraId="662082D6" w14:textId="6F1B69D3" w:rsidR="009D1780" w:rsidRPr="009D1780" w:rsidRDefault="009D1780" w:rsidP="009D1780">
            <w:pPr>
              <w:spacing w:after="0" w:line="360" w:lineRule="exact"/>
              <w:jc w:val="both"/>
              <w:rPr>
                <w:rFonts w:asciiTheme="minorEastAsia" w:hAnsiTheme="minorEastAsia" w:cs="Times New Roman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14:ligatures w14:val="none"/>
              </w:rPr>
              <w:t>下午：返回杭州（自由活動）</w:t>
            </w:r>
          </w:p>
          <w:p w14:paraId="08483C10" w14:textId="35AD43F8" w:rsidR="009D1780" w:rsidRPr="009D1780" w:rsidRDefault="009D1780" w:rsidP="009D1780">
            <w:pPr>
              <w:spacing w:after="0" w:line="360" w:lineRule="exact"/>
              <w:jc w:val="both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14:ligatures w14:val="none"/>
              </w:rPr>
              <w:t>晚上：</w:t>
            </w:r>
            <w:r w:rsidRPr="00B5447F">
              <w:rPr>
                <w:rFonts w:asciiTheme="minorEastAsia" w:hAnsiTheme="minorEastAsia" w:cs="Times New Roman" w:hint="eastAsia"/>
                <w:color w:val="000000"/>
                <w14:ligatures w14:val="none"/>
              </w:rPr>
              <w:t>閉營式、晚宴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5634F001" w14:textId="71F89AE7" w:rsidR="009D1780" w:rsidRPr="009D1780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:color w:val="000000"/>
                <w14:ligatures w14:val="none"/>
              </w:rPr>
              <w:t>杭州</w:t>
            </w:r>
          </w:p>
        </w:tc>
      </w:tr>
      <w:tr w:rsidR="009D1780" w:rsidRPr="009D1780" w14:paraId="1821F223" w14:textId="77777777" w:rsidTr="00D10D61">
        <w:trPr>
          <w:trHeight w:val="457"/>
        </w:trPr>
        <w:tc>
          <w:tcPr>
            <w:tcW w:w="1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02F5C57" w14:textId="0FDCECB3" w:rsidR="009D1780" w:rsidRPr="009D1780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/>
                <w:color w:val="000000"/>
                <w:kern w:val="0"/>
                <w14:ligatures w14:val="none"/>
              </w:rPr>
              <w:t>7</w:t>
            </w:r>
            <w:r w:rsidRPr="00B5447F">
              <w:rPr>
                <w:rFonts w:asciiTheme="minorEastAsia" w:hAnsiTheme="minorEastAsia" w:cs="Times New Roman" w:hint="eastAsia"/>
                <w:color w:val="000000"/>
                <w:kern w:val="0"/>
                <w14:ligatures w14:val="none"/>
              </w:rPr>
              <w:t>月</w:t>
            </w:r>
            <w:r w:rsidRPr="00B5447F">
              <w:rPr>
                <w:rFonts w:asciiTheme="minorEastAsia" w:hAnsiTheme="minorEastAsia" w:cs="Times New Roman"/>
                <w:color w:val="000000"/>
                <w:kern w:val="0"/>
                <w14:ligatures w14:val="none"/>
              </w:rPr>
              <w:t>10</w:t>
            </w:r>
            <w:r w:rsidRPr="00B5447F">
              <w:rPr>
                <w:rFonts w:asciiTheme="minorEastAsia" w:hAnsiTheme="minorEastAsia" w:cs="Times New Roman" w:hint="eastAsia"/>
                <w:color w:val="000000"/>
                <w:kern w:val="0"/>
                <w14:ligatures w14:val="none"/>
              </w:rPr>
              <w:t>日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23F6530B" w14:textId="7C2D5CB5" w:rsidR="009D1780" w:rsidRPr="009D1780" w:rsidRDefault="009D1780" w:rsidP="009D1780">
            <w:pPr>
              <w:spacing w:after="0" w:line="360" w:lineRule="exact"/>
              <w:jc w:val="both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  <w:r w:rsidRPr="00B5447F">
              <w:rPr>
                <w:rFonts w:asciiTheme="minorEastAsia" w:hAnsiTheme="minorEastAsia" w:cs="Times New Roman" w:hint="eastAsia"/>
                <w:color w:val="000000"/>
                <w14:ligatures w14:val="none"/>
              </w:rPr>
              <w:t>返程送機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14:paraId="3BDC93E1" w14:textId="77777777" w:rsidR="009D1780" w:rsidRPr="009D1780" w:rsidRDefault="009D1780" w:rsidP="009D1780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lang w:eastAsia="zh-CN"/>
                <w14:ligatures w14:val="none"/>
              </w:rPr>
            </w:pPr>
          </w:p>
        </w:tc>
      </w:tr>
    </w:tbl>
    <w:p w14:paraId="2E3AC477" w14:textId="61DF2792" w:rsidR="00B5447F" w:rsidRPr="00B5447F" w:rsidRDefault="00B5447F" w:rsidP="00B5447F">
      <w:pPr>
        <w:spacing w:after="0" w:line="240" w:lineRule="auto"/>
        <w:jc w:val="both"/>
        <w:rPr>
          <w:rFonts w:ascii="新細明體" w:eastAsia="新細明體" w:hAnsi="新細明體" w:cs="Times New Roman"/>
          <w:sz w:val="21"/>
          <w:lang w:eastAsia="zh-CN"/>
          <w14:ligatures w14:val="none"/>
        </w:rPr>
      </w:pPr>
      <w:r w:rsidRPr="00B5447F">
        <w:rPr>
          <w:rFonts w:ascii="新細明體" w:eastAsia="新細明體" w:hAnsi="新細明體" w:cs="Times New Roman"/>
          <w:sz w:val="21"/>
          <w:lang w:eastAsia="zh-CN"/>
          <w14:ligatures w14:val="none"/>
        </w:rPr>
        <w:t>參加對象:全台各大學在學的</w:t>
      </w:r>
      <w:r w:rsidRPr="00B5447F">
        <w:rPr>
          <w:rFonts w:ascii="新細明體" w:eastAsia="新細明體" w:hAnsi="新細明體" w:cs="Times New Roman"/>
          <w:b/>
          <w:bCs/>
          <w:sz w:val="21"/>
          <w:lang w:eastAsia="zh-CN"/>
          <w14:ligatures w14:val="none"/>
        </w:rPr>
        <w:t>大學生(含碩</w:t>
      </w:r>
      <w:r>
        <w:rPr>
          <w:rFonts w:ascii="新細明體" w:eastAsia="新細明體" w:hAnsi="新細明體" w:cs="Times New Roman" w:hint="eastAsia"/>
          <w:b/>
          <w:bCs/>
          <w:sz w:val="21"/>
          <w:lang w:eastAsia="zh-CN"/>
          <w14:ligatures w14:val="none"/>
        </w:rPr>
        <w:t>、博</w:t>
      </w:r>
      <w:r w:rsidRPr="00B5447F">
        <w:rPr>
          <w:rFonts w:ascii="新細明體" w:eastAsia="新細明體" w:hAnsi="新細明體" w:cs="Times New Roman"/>
          <w:b/>
          <w:bCs/>
          <w:sz w:val="21"/>
          <w:lang w:eastAsia="zh-CN"/>
          <w14:ligatures w14:val="none"/>
        </w:rPr>
        <w:t>士生</w:t>
      </w:r>
      <w:r>
        <w:rPr>
          <w:rFonts w:ascii="新細明體" w:eastAsia="新細明體" w:hAnsi="新細明體" w:cs="Times New Roman" w:hint="eastAsia"/>
          <w:b/>
          <w:bCs/>
          <w:sz w:val="21"/>
          <w:lang w:eastAsia="zh-CN"/>
          <w14:ligatures w14:val="none"/>
        </w:rPr>
        <w:t>、</w:t>
      </w:r>
      <w:r w:rsidRPr="00B5447F">
        <w:rPr>
          <w:rFonts w:ascii="新細明體" w:eastAsia="新細明體" w:hAnsi="新細明體" w:cs="Times New Roman"/>
          <w:b/>
          <w:bCs/>
          <w:sz w:val="21"/>
          <w:lang w:eastAsia="zh-CN"/>
          <w14:ligatures w14:val="none"/>
        </w:rPr>
        <w:t>高三升大</w:t>
      </w:r>
      <w:r w:rsidRPr="00B5447F">
        <w:rPr>
          <w:rFonts w:ascii="新細明體" w:eastAsia="新細明體" w:hAnsi="新細明體" w:cs="Times New Roman" w:hint="eastAsia"/>
          <w:b/>
          <w:bCs/>
          <w:sz w:val="21"/>
          <w:lang w:eastAsia="zh-CN"/>
          <w14:ligatures w14:val="none"/>
        </w:rPr>
        <w:t>一</w:t>
      </w:r>
      <w:r w:rsidRPr="00B5447F">
        <w:rPr>
          <w:rFonts w:ascii="新細明體" w:eastAsia="新細明體" w:hAnsi="新細明體" w:cs="Times New Roman"/>
          <w:b/>
          <w:bCs/>
          <w:sz w:val="21"/>
          <w:lang w:eastAsia="zh-CN"/>
          <w14:ligatures w14:val="none"/>
        </w:rPr>
        <w:t>)</w:t>
      </w:r>
      <w:r w:rsidRPr="00B5447F">
        <w:rPr>
          <w:rFonts w:ascii="新細明體" w:eastAsia="新細明體" w:hAnsi="新細明體" w:cs="Times New Roman"/>
          <w:sz w:val="21"/>
          <w:lang w:eastAsia="zh-CN"/>
          <w14:ligatures w14:val="none"/>
        </w:rPr>
        <w:t xml:space="preserve">  </w:t>
      </w:r>
      <w:r w:rsidRPr="00352F69">
        <w:rPr>
          <w:rFonts w:ascii="新細明體" w:eastAsia="新細明體" w:hAnsi="新細明體" w:cs="Times New Roman"/>
          <w:color w:val="FF0000"/>
          <w:sz w:val="21"/>
          <w:lang w:eastAsia="zh-CN"/>
          <w14:ligatures w14:val="none"/>
        </w:rPr>
        <w:t>(僑生,港澳陸生請勿報名</w:t>
      </w:r>
      <w:r w:rsidRPr="00B5447F">
        <w:rPr>
          <w:rFonts w:ascii="新細明體" w:eastAsia="新細明體" w:hAnsi="新細明體" w:cs="Times New Roman"/>
          <w:sz w:val="21"/>
          <w:lang w:eastAsia="zh-CN"/>
          <w14:ligatures w14:val="none"/>
        </w:rPr>
        <w:t>)</w:t>
      </w:r>
    </w:p>
    <w:p w14:paraId="1F8FD416" w14:textId="073EA9E9" w:rsidR="00B5447F" w:rsidRPr="00B5447F" w:rsidRDefault="00B5447F" w:rsidP="00B5447F">
      <w:pPr>
        <w:spacing w:after="0" w:line="240" w:lineRule="auto"/>
        <w:jc w:val="both"/>
        <w:rPr>
          <w:rFonts w:ascii="新細明體" w:eastAsia="DengXian" w:hAnsi="新細明體" w:cs="Times New Roman"/>
          <w:sz w:val="21"/>
          <w:lang w:eastAsia="zh-CN"/>
          <w14:ligatures w14:val="none"/>
        </w:rPr>
      </w:pP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活動費用</w:t>
      </w:r>
      <w:r w:rsidRPr="00B5447F">
        <w:rPr>
          <w:rFonts w:ascii="新細明體" w:eastAsia="新細明體" w:hAnsi="新細明體" w:cs="Times New Roman" w:hint="eastAsia"/>
          <w14:ligatures w14:val="none"/>
        </w:rPr>
        <w:t>：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1</w:t>
      </w:r>
      <w:r w:rsidR="0073484C">
        <w:rPr>
          <w:rFonts w:asciiTheme="minorEastAsia" w:hAnsiTheme="minorEastAsia" w:cs="Times New Roman" w:hint="eastAsia"/>
          <w:sz w:val="21"/>
          <w14:ligatures w14:val="none"/>
        </w:rPr>
        <w:t>8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,</w:t>
      </w:r>
      <w:r w:rsidRPr="00B5447F">
        <w:rPr>
          <w:rFonts w:ascii="新細明體" w:eastAsia="新細明體" w:hAnsi="新細明體" w:cs="Times New Roman" w:hint="eastAsia"/>
          <w:sz w:val="21"/>
          <w14:ligatures w14:val="none"/>
        </w:rPr>
        <w:t>5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00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元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/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人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(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現金價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)</w:t>
      </w:r>
    </w:p>
    <w:p w14:paraId="6BC81513" w14:textId="7FC773C8" w:rsidR="00B5447F" w:rsidRPr="00B5447F" w:rsidRDefault="00B5447F" w:rsidP="00B5447F">
      <w:pPr>
        <w:spacing w:after="0" w:line="240" w:lineRule="auto"/>
        <w:jc w:val="both"/>
        <w:rPr>
          <w:rFonts w:ascii="新細明體" w:eastAsia="DengXian" w:hAnsi="新細明體" w:cs="Times New Roman"/>
          <w:sz w:val="21"/>
          <w:lang w:eastAsia="zh-CN"/>
          <w14:ligatures w14:val="none"/>
        </w:rPr>
      </w:pP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費用說明</w:t>
      </w:r>
      <w:r w:rsidRPr="00B5447F">
        <w:rPr>
          <w:rFonts w:ascii="新細明體" w:eastAsia="新細明體" w:hAnsi="新細明體" w:cs="Times New Roman" w:hint="eastAsia"/>
          <w14:ligatures w14:val="none"/>
        </w:rPr>
        <w:t>：</w:t>
      </w:r>
      <w:r w:rsidRPr="00B5447F">
        <w:rPr>
          <w:rFonts w:ascii="Segoe UI Symbol" w:eastAsia="DengXian" w:hAnsi="Segoe UI Symbol" w:cs="Segoe UI Symbol"/>
          <w:sz w:val="21"/>
          <w:lang w:eastAsia="zh-CN"/>
          <w14:ligatures w14:val="none"/>
        </w:rPr>
        <w:t>♦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含前往</w:t>
      </w:r>
      <w:r>
        <w:rPr>
          <w:rFonts w:ascii="新細明體" w:eastAsia="新細明體" w:hAnsi="新細明體" w:cs="Times New Roman" w:hint="eastAsia"/>
          <w:sz w:val="21"/>
          <w:lang w:eastAsia="zh-CN"/>
          <w14:ligatures w14:val="none"/>
        </w:rPr>
        <w:t>來回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機票、大陸食宿交通景點門票等、保險等</w:t>
      </w:r>
      <w:r w:rsidRPr="00B5447F">
        <w:rPr>
          <w:rFonts w:ascii="新細明體" w:eastAsia="新細明體" w:hAnsi="新細明體" w:cs="Times New Roman" w:hint="eastAsia"/>
          <w:sz w:val="21"/>
          <w:lang w:eastAsia="zh-CN"/>
          <w14:ligatures w14:val="none"/>
        </w:rPr>
        <w:t>。</w:t>
      </w:r>
    </w:p>
    <w:p w14:paraId="75DD65DF" w14:textId="77777777" w:rsidR="00B5447F" w:rsidRPr="00B5447F" w:rsidRDefault="00B5447F" w:rsidP="00B5447F">
      <w:pPr>
        <w:spacing w:after="0" w:line="240" w:lineRule="auto"/>
        <w:jc w:val="both"/>
        <w:rPr>
          <w:rFonts w:ascii="新細明體" w:eastAsia="DengXian" w:hAnsi="新細明體" w:cs="Times New Roman"/>
          <w:sz w:val="21"/>
          <w:lang w:eastAsia="zh-CN"/>
          <w14:ligatures w14:val="none"/>
        </w:rPr>
      </w:pP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 xml:space="preserve">                 </w:t>
      </w:r>
      <w:r w:rsidRPr="00B5447F">
        <w:rPr>
          <w:rFonts w:ascii="Segoe UI Symbol" w:eastAsia="DengXian" w:hAnsi="Segoe UI Symbol" w:cs="Segoe UI Symbol"/>
          <w:sz w:val="21"/>
          <w:lang w:eastAsia="zh-CN"/>
          <w14:ligatures w14:val="none"/>
        </w:rPr>
        <w:t>♦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不含個人辦理護照或台胞證等證件費。</w:t>
      </w:r>
    </w:p>
    <w:p w14:paraId="36C38C8A" w14:textId="6ED67D42" w:rsidR="00B5447F" w:rsidRPr="00B5447F" w:rsidRDefault="00B5447F" w:rsidP="00B5447F">
      <w:pPr>
        <w:spacing w:after="0" w:line="240" w:lineRule="auto"/>
        <w:jc w:val="both"/>
        <w:rPr>
          <w:rFonts w:ascii="新細明體" w:eastAsia="DengXian" w:hAnsi="新細明體" w:cs="Times New Roman"/>
          <w:sz w:val="21"/>
          <w:lang w:eastAsia="zh-CN"/>
          <w14:ligatures w14:val="none"/>
        </w:rPr>
      </w:pP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                  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活動名額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:</w:t>
      </w:r>
      <w:r>
        <w:rPr>
          <w:rFonts w:asciiTheme="minorEastAsia" w:hAnsiTheme="minorEastAsia" w:cs="Times New Roman" w:hint="eastAsia"/>
          <w:sz w:val="21"/>
          <w14:ligatures w14:val="none"/>
        </w:rPr>
        <w:t>15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名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 xml:space="preserve"> (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首次至中國大陸的</w:t>
      </w:r>
      <w:r w:rsidRPr="00B5447F">
        <w:rPr>
          <w:rFonts w:ascii="新細明體" w:eastAsia="新細明體" w:hAnsi="新細明體" w:cs="Times New Roman" w:hint="eastAsia"/>
          <w:sz w:val="21"/>
          <w:lang w:eastAsia="zh-CN"/>
          <w14:ligatures w14:val="none"/>
        </w:rPr>
        <w:t>優先錄取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)</w:t>
      </w:r>
    </w:p>
    <w:p w14:paraId="44F2579E" w14:textId="6E28B9AF" w:rsidR="00B5447F" w:rsidRPr="00B5447F" w:rsidRDefault="00B5447F" w:rsidP="00B5447F">
      <w:pPr>
        <w:spacing w:after="0" w:line="240" w:lineRule="auto"/>
        <w:jc w:val="both"/>
        <w:rPr>
          <w:rFonts w:ascii="新細明體" w:eastAsia="新細明體" w:hAnsi="新細明體"/>
          <w:sz w:val="28"/>
          <w:szCs w:val="28"/>
        </w:rPr>
      </w:pP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凡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2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人以上同時報名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(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皆首次至中國大陸者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,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每人</w:t>
      </w:r>
      <w:r w:rsidR="00352F69">
        <w:rPr>
          <w:rFonts w:asciiTheme="minorEastAsia" w:hAnsiTheme="minorEastAsia" w:cs="Times New Roman" w:hint="eastAsia"/>
          <w:sz w:val="21"/>
          <w:lang w:eastAsia="zh-CN"/>
          <w14:ligatures w14:val="none"/>
        </w:rPr>
        <w:t>減</w:t>
      </w:r>
      <w:r w:rsidR="00352F69">
        <w:rPr>
          <w:rFonts w:asciiTheme="minorEastAsia" w:hAnsiTheme="minorEastAsia" w:cs="Times New Roman" w:hint="eastAsia"/>
          <w:sz w:val="21"/>
          <w14:ligatures w14:val="none"/>
        </w:rPr>
        <w:t>500</w:t>
      </w:r>
      <w:r w:rsidR="00352F69">
        <w:rPr>
          <w:rFonts w:asciiTheme="minorEastAsia" w:hAnsiTheme="minorEastAsia" w:cs="Times New Roman" w:hint="eastAsia"/>
          <w:sz w:val="21"/>
          <w:lang w:eastAsia="zh-CN"/>
          <w14:ligatures w14:val="none"/>
        </w:rPr>
        <w:t>元</w:t>
      </w:r>
      <w:r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)</w:t>
      </w:r>
      <w:r w:rsidR="00352F69">
        <w:rPr>
          <w:rFonts w:asciiTheme="minorEastAsia" w:hAnsiTheme="minorEastAsia" w:cs="Times New Roman" w:hint="eastAsia"/>
          <w:sz w:val="21"/>
          <w:lang w:eastAsia="zh-CN"/>
          <w14:ligatures w14:val="none"/>
        </w:rPr>
        <w:t>；另報名成功者</w:t>
      </w:r>
      <w:r w:rsidR="00352F69"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即贈送價值</w:t>
      </w:r>
      <w:r w:rsidR="00352F69"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300</w:t>
      </w:r>
      <w:r w:rsidR="00352F69" w:rsidRPr="00B5447F">
        <w:rPr>
          <w:rFonts w:ascii="新細明體" w:eastAsia="DengXian" w:hAnsi="新細明體" w:cs="Times New Roman"/>
          <w:sz w:val="21"/>
          <w:lang w:eastAsia="zh-CN"/>
          <w14:ligatures w14:val="none"/>
        </w:rPr>
        <w:t>元網卡</w:t>
      </w:r>
      <w:r w:rsidR="0073484C">
        <w:rPr>
          <w:rFonts w:asciiTheme="minorEastAsia" w:hAnsiTheme="minorEastAsia" w:cs="Times New Roman" w:hint="eastAsia"/>
          <w:sz w:val="21"/>
          <w14:ligatures w14:val="none"/>
        </w:rPr>
        <w:t>(在大陸可用</w:t>
      </w:r>
      <w:proofErr w:type="spellStart"/>
      <w:r w:rsidR="0073484C">
        <w:rPr>
          <w:rFonts w:asciiTheme="minorEastAsia" w:hAnsiTheme="minorEastAsia" w:cs="Times New Roman" w:hint="eastAsia"/>
          <w:sz w:val="21"/>
          <w14:ligatures w14:val="none"/>
        </w:rPr>
        <w:t>Line,fb</w:t>
      </w:r>
      <w:proofErr w:type="spellEnd"/>
      <w:r w:rsidR="0073484C">
        <w:rPr>
          <w:rFonts w:asciiTheme="minorEastAsia" w:hAnsiTheme="minorEastAsia" w:cs="Times New Roman" w:hint="eastAsia"/>
          <w:sz w:val="21"/>
          <w14:ligatures w14:val="none"/>
        </w:rPr>
        <w:t>)</w:t>
      </w:r>
      <w:r w:rsidR="0073484C">
        <w:rPr>
          <w:rFonts w:asciiTheme="minorEastAsia" w:hAnsiTheme="minorEastAsia" w:cs="Times New Roman" w:hint="eastAsia"/>
          <w:sz w:val="21"/>
          <w:lang w:eastAsia="zh-CN"/>
          <w14:ligatures w14:val="none"/>
        </w:rPr>
        <w:t>。</w:t>
      </w:r>
    </w:p>
    <w:p w14:paraId="425AD718" w14:textId="3C95412E" w:rsidR="009D1780" w:rsidRPr="009D1780" w:rsidRDefault="00B5447F">
      <w:pPr>
        <w:rPr>
          <w:rFonts w:asciiTheme="minorEastAsia" w:hAnsiTheme="minorEastAsia"/>
        </w:rPr>
      </w:pPr>
      <w:r w:rsidRPr="00BE04C3">
        <w:rPr>
          <w:rFonts w:ascii="新細明體" w:eastAsia="新細明體" w:hAnsi="新細明體" w:hint="eastAsia"/>
          <w:sz w:val="28"/>
          <w:szCs w:val="28"/>
        </w:rPr>
        <w:t>報名網址:csppa.com.tw，或高雄市兩岸和平發展促進協會</w:t>
      </w:r>
    </w:p>
    <w:sectPr w:rsidR="009D1780" w:rsidRPr="009D17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80"/>
    <w:rsid w:val="00352F69"/>
    <w:rsid w:val="0073484C"/>
    <w:rsid w:val="009C24AD"/>
    <w:rsid w:val="009D1780"/>
    <w:rsid w:val="009E6892"/>
    <w:rsid w:val="00B5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D356"/>
  <w15:chartTrackingRefBased/>
  <w15:docId w15:val="{DEAAF90F-ACA9-4E25-9247-21549234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78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78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78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78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78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78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D178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D1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D178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D1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D178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D178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D178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D178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D17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1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D1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D1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D1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7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D178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17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晏大俠</dc:creator>
  <cp:keywords/>
  <dc:description/>
  <cp:lastModifiedBy>晏大俠</cp:lastModifiedBy>
  <cp:revision>5</cp:revision>
  <dcterms:created xsi:type="dcterms:W3CDTF">2024-04-30T07:33:00Z</dcterms:created>
  <dcterms:modified xsi:type="dcterms:W3CDTF">2024-05-02T07:35:00Z</dcterms:modified>
</cp:coreProperties>
</file>